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D0017" w14:textId="4344EF75" w:rsidR="00DC640B" w:rsidRPr="00D873B9" w:rsidRDefault="00DC640B">
      <w:pPr>
        <w:rPr>
          <w:b/>
          <w:bCs/>
        </w:rPr>
      </w:pPr>
      <w:bookmarkStart w:id="0" w:name="_Hlk212048206"/>
      <w:bookmarkEnd w:id="0"/>
      <w:r w:rsidRPr="00D873B9">
        <w:rPr>
          <w:b/>
          <w:bCs/>
        </w:rPr>
        <w:t>De värdefulla ängarna under ytan</w:t>
      </w:r>
    </w:p>
    <w:p w14:paraId="30CB1588" w14:textId="7E458A84" w:rsidR="00DC640B" w:rsidRDefault="00DC640B">
      <w:r>
        <w:t>Det mesta man hör om Östersjön är negativt</w:t>
      </w:r>
      <w:r w:rsidR="0023518F">
        <w:t>,</w:t>
      </w:r>
      <w:r>
        <w:t xml:space="preserve"> </w:t>
      </w:r>
      <w:r w:rsidR="0023518F">
        <w:t>d</w:t>
      </w:r>
      <w:r>
        <w:t xml:space="preserve">öda bottnar, algblomningar, övergödning och överfiske. Det kanske inte är många som känner till att undervattensvärlden här i </w:t>
      </w:r>
      <w:r w:rsidR="00710E6C">
        <w:t>Gryts</w:t>
      </w:r>
      <w:r>
        <w:t xml:space="preserve"> skärgård </w:t>
      </w:r>
      <w:r w:rsidR="00653B4C">
        <w:t xml:space="preserve">fortfarande </w:t>
      </w:r>
      <w:r w:rsidR="00D873B9">
        <w:t>innehåller</w:t>
      </w:r>
      <w:r>
        <w:t xml:space="preserve"> en mängd fantastiskt artrika och vackra miljöer.</w:t>
      </w:r>
    </w:p>
    <w:p w14:paraId="7A1814CE" w14:textId="4CDFE150" w:rsidR="0097378A" w:rsidRDefault="00DC640B">
      <w:r>
        <w:t>Länsstyrelsen har låtit inventera större delen av vår skärgård avseende naturvärden</w:t>
      </w:r>
      <w:r w:rsidR="00DD2A41">
        <w:t xml:space="preserve"> under ytan</w:t>
      </w:r>
      <w:r>
        <w:t>. Förenklat kan man säga att grund</w:t>
      </w:r>
      <w:r w:rsidR="007B5AE7">
        <w:t xml:space="preserve">a </w:t>
      </w:r>
      <w:r>
        <w:t xml:space="preserve">områden med tät vegetation har naturvärde och är en förutsättning för </w:t>
      </w:r>
      <w:r w:rsidR="0009650D">
        <w:t>många</w:t>
      </w:r>
      <w:r>
        <w:t xml:space="preserve"> andra arter förutom själva växtligheten. I den frodiga vegetationen lever en mängd ryggradslösa djur, fiskyngel gömmer sig här och fiskar och fåglar s</w:t>
      </w:r>
      <w:r w:rsidR="00D873B9">
        <w:t>ö</w:t>
      </w:r>
      <w:r>
        <w:t>ker sin föda.</w:t>
      </w:r>
    </w:p>
    <w:p w14:paraId="31526480" w14:textId="28E8FF0E" w:rsidR="006840E1" w:rsidRDefault="0097378A">
      <w:r>
        <w:t xml:space="preserve">I vår skärgård finns dessa undervattens-ängar som regel ner till cirka </w:t>
      </w:r>
      <w:r w:rsidR="00610134">
        <w:t>fyra till sex</w:t>
      </w:r>
      <w:r>
        <w:t xml:space="preserve"> eller i bästa fall </w:t>
      </w:r>
      <w:r w:rsidR="00610134">
        <w:t>sju</w:t>
      </w:r>
      <w:r>
        <w:t xml:space="preserve"> meters djup. De djupaste täta vegetationssamhällena </w:t>
      </w:r>
      <w:r w:rsidR="006840E1">
        <w:t xml:space="preserve">brukar utgöras av arter som den marina fröväxten </w:t>
      </w:r>
      <w:proofErr w:type="spellStart"/>
      <w:r w:rsidR="006840E1">
        <w:t>ålgräs</w:t>
      </w:r>
      <w:proofErr w:type="spellEnd"/>
      <w:r w:rsidR="006840E1">
        <w:t xml:space="preserve"> eller en speciell form av blåstång som lever på sand eller finsedimentbottnar.</w:t>
      </w:r>
      <w:r w:rsidR="00DD2A41">
        <w:t xml:space="preserve"> </w:t>
      </w:r>
    </w:p>
    <w:p w14:paraId="3F0D386B" w14:textId="0D8D8059" w:rsidR="0097378A" w:rsidRDefault="006840E1">
      <w:r>
        <w:t xml:space="preserve">Ålgräs har minskat kraftigt under senare årtionden i Östersjön och västerhavet. Tätvuxna </w:t>
      </w:r>
      <w:proofErr w:type="spellStart"/>
      <w:r>
        <w:t>ålgräsbestånd</w:t>
      </w:r>
      <w:proofErr w:type="spellEnd"/>
      <w:r>
        <w:t xml:space="preserve"> är mycket viktiga för livet i havet. Växtens kraftiga rotsystem binder sedimentet och förhindrar grumlig och lagrar också stora mängder kol. Bland de långa bladen trivs ryggradslösa djur och fisk. Ålgräs är klassad som </w:t>
      </w:r>
      <w:proofErr w:type="gramStart"/>
      <w:r>
        <w:t>sårbar  i</w:t>
      </w:r>
      <w:proofErr w:type="gramEnd"/>
      <w:r>
        <w:t xml:space="preserve"> Sveriges lista över hotade och sällsynta arter.</w:t>
      </w:r>
    </w:p>
    <w:p w14:paraId="344E22B1" w14:textId="69FC242E" w:rsidR="00D873B9" w:rsidRDefault="0090786E" w:rsidP="00D873B9">
      <w:pPr>
        <w:spacing w:after="0"/>
        <w:rPr>
          <w:b/>
          <w:bCs/>
          <w:sz w:val="20"/>
          <w:szCs w:val="20"/>
        </w:rPr>
      </w:pPr>
      <w:r>
        <w:rPr>
          <w:noProof/>
        </w:rPr>
        <mc:AlternateContent>
          <mc:Choice Requires="wps">
            <w:drawing>
              <wp:anchor distT="0" distB="0" distL="114300" distR="114300" simplePos="0" relativeHeight="251666432" behindDoc="0" locked="0" layoutInCell="1" allowOverlap="1" wp14:anchorId="4E35B12D" wp14:editId="310B5C8A">
                <wp:simplePos x="0" y="0"/>
                <wp:positionH relativeFrom="column">
                  <wp:posOffset>-67945</wp:posOffset>
                </wp:positionH>
                <wp:positionV relativeFrom="paragraph">
                  <wp:posOffset>3674110</wp:posOffset>
                </wp:positionV>
                <wp:extent cx="3759200" cy="254000"/>
                <wp:effectExtent l="0" t="0" r="0" b="0"/>
                <wp:wrapNone/>
                <wp:docPr id="347288406" name="Textruta 3"/>
                <wp:cNvGraphicFramePr/>
                <a:graphic xmlns:a="http://schemas.openxmlformats.org/drawingml/2006/main">
                  <a:graphicData uri="http://schemas.microsoft.com/office/word/2010/wordprocessingShape">
                    <wps:wsp>
                      <wps:cNvSpPr txBox="1"/>
                      <wps:spPr>
                        <a:xfrm>
                          <a:off x="0" y="0"/>
                          <a:ext cx="3759200" cy="254000"/>
                        </a:xfrm>
                        <a:prstGeom prst="rect">
                          <a:avLst/>
                        </a:prstGeom>
                        <a:solidFill>
                          <a:schemeClr val="lt1"/>
                        </a:solidFill>
                        <a:ln w="6350">
                          <a:noFill/>
                        </a:ln>
                      </wps:spPr>
                      <wps:txbx>
                        <w:txbxContent>
                          <w:p w14:paraId="1146B8FF" w14:textId="77777777" w:rsidR="0090786E" w:rsidRPr="00D873B9" w:rsidRDefault="0090786E" w:rsidP="0090786E">
                            <w:pPr>
                              <w:rPr>
                                <w:sz w:val="20"/>
                                <w:szCs w:val="20"/>
                              </w:rPr>
                            </w:pPr>
                            <w:r w:rsidRPr="00D873B9">
                              <w:rPr>
                                <w:b/>
                                <w:bCs/>
                                <w:sz w:val="20"/>
                                <w:szCs w:val="20"/>
                              </w:rPr>
                              <w:t>Bild 1</w:t>
                            </w:r>
                            <w:r w:rsidRPr="00D873B9">
                              <w:rPr>
                                <w:sz w:val="20"/>
                                <w:szCs w:val="20"/>
                              </w:rPr>
                              <w:t xml:space="preserve">. Ålgräs </w:t>
                            </w:r>
                            <w:r>
                              <w:rPr>
                                <w:sz w:val="20"/>
                                <w:szCs w:val="20"/>
                              </w:rPr>
                              <w:t>och blåmusslor</w:t>
                            </w:r>
                          </w:p>
                          <w:p w14:paraId="2E3FF0C1" w14:textId="77777777" w:rsidR="0090786E" w:rsidRDefault="009078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E35B12D" id="_x0000_t202" coordsize="21600,21600" o:spt="202" path="m,l,21600r21600,l21600,xe">
                <v:stroke joinstyle="miter"/>
                <v:path gradientshapeok="t" o:connecttype="rect"/>
              </v:shapetype>
              <v:shape id="Textruta 3" o:spid="_x0000_s1026" type="#_x0000_t202" style="position:absolute;margin-left:-5.35pt;margin-top:289.3pt;width:296pt;height:20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" fillcolor="white [3201]" stroked="f" strokeweight=".5pt">
                <v:textbox>
                  <w:txbxContent>
                    <w:p w14:paraId="1146B8FF" w14:textId="77777777" w:rsidR="0090786E" w:rsidRPr="00D873B9" w:rsidRDefault="0090786E" w:rsidP="0090786E">
                      <w:pPr>
                        <w:rPr>
                          <w:sz w:val="20"/>
                          <w:szCs w:val="20"/>
                        </w:rPr>
                      </w:pPr>
                      <w:r w:rsidRPr="00D873B9">
                        <w:rPr>
                          <w:b/>
                          <w:bCs/>
                          <w:sz w:val="20"/>
                          <w:szCs w:val="20"/>
                        </w:rPr>
                        <w:t>Bild 1</w:t>
                      </w:r>
                      <w:r w:rsidRPr="00D873B9">
                        <w:rPr>
                          <w:sz w:val="20"/>
                          <w:szCs w:val="20"/>
                        </w:rPr>
                        <w:t xml:space="preserve">. Ålgräs </w:t>
                      </w:r>
                      <w:r>
                        <w:rPr>
                          <w:sz w:val="20"/>
                          <w:szCs w:val="20"/>
                        </w:rPr>
                        <w:t>och blåmusslor</w:t>
                      </w:r>
                    </w:p>
                    <w:p w14:paraId="2E3FF0C1" w14:textId="77777777" w:rsidR="0090786E" w:rsidRDefault="0090786E"/>
                  </w:txbxContent>
                </v:textbox>
              </v:shape>
            </w:pict>
          </mc:Fallback>
        </mc:AlternateContent>
      </w:r>
      <w:r w:rsidR="00D873B9">
        <w:rPr>
          <w:noProof/>
        </w:rPr>
        <w:drawing>
          <wp:inline distT="0" distB="0" distL="0" distR="0" wp14:anchorId="527856F5" wp14:editId="5F02BD74">
            <wp:extent cx="5200650" cy="3631194"/>
            <wp:effectExtent l="19050" t="19050" r="19050" b="26670"/>
            <wp:docPr id="1288008939"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008939" name="Bildobjekt 1288008939"/>
                    <pic:cNvPicPr/>
                  </pic:nvPicPr>
                  <pic:blipFill>
                    <a:blip r:embed="rId4">
                      <a:extLst>
                        <a:ext uri="{28A0092B-C50C-407E-A947-70E740481C1C}">
                          <a14:useLocalDpi xmlns:a14="http://schemas.microsoft.com/office/drawing/2010/main" val="0"/>
                        </a:ext>
                      </a:extLst>
                    </a:blip>
                    <a:stretch>
                      <a:fillRect/>
                    </a:stretch>
                  </pic:blipFill>
                  <pic:spPr>
                    <a:xfrm>
                      <a:off x="0" y="0"/>
                      <a:ext cx="5207140" cy="3635725"/>
                    </a:xfrm>
                    <a:prstGeom prst="rect">
                      <a:avLst/>
                    </a:prstGeom>
                    <a:ln>
                      <a:solidFill>
                        <a:schemeClr val="accent1"/>
                      </a:solidFill>
                    </a:ln>
                  </pic:spPr>
                </pic:pic>
              </a:graphicData>
            </a:graphic>
          </wp:inline>
        </w:drawing>
      </w:r>
      <w:r w:rsidR="00D873B9" w:rsidRPr="00D873B9">
        <w:rPr>
          <w:b/>
          <w:bCs/>
          <w:sz w:val="20"/>
          <w:szCs w:val="20"/>
        </w:rPr>
        <w:t xml:space="preserve"> </w:t>
      </w:r>
    </w:p>
    <w:p w14:paraId="1CB5A12A" w14:textId="0EB5A809" w:rsidR="0090786E" w:rsidRDefault="0090786E"/>
    <w:p w14:paraId="65EACE05" w14:textId="0494885D" w:rsidR="00D873B9" w:rsidRDefault="00ED45D0">
      <w:r>
        <w:t>I Gryt finns e</w:t>
      </w:r>
      <w:r w:rsidR="00D873B9">
        <w:t xml:space="preserve">xempel på utbredda </w:t>
      </w:r>
      <w:proofErr w:type="spellStart"/>
      <w:r w:rsidR="00D873B9">
        <w:t>ålgräsängar</w:t>
      </w:r>
      <w:proofErr w:type="spellEnd"/>
      <w:r w:rsidR="00D873B9">
        <w:t xml:space="preserve"> kring </w:t>
      </w:r>
      <w:proofErr w:type="spellStart"/>
      <w:r w:rsidR="00D873B9">
        <w:t>Barnsö</w:t>
      </w:r>
      <w:proofErr w:type="spellEnd"/>
      <w:r w:rsidR="00D873B9">
        <w:t>, Grönsö och Sandgärdet</w:t>
      </w:r>
      <w:r w:rsidR="00275976">
        <w:t xml:space="preserve"> m</w:t>
      </w:r>
      <w:r w:rsidR="00D873B9">
        <w:t xml:space="preserve">en även </w:t>
      </w:r>
      <w:r w:rsidR="00DD2A41">
        <w:t xml:space="preserve">mellan Harstena och inre </w:t>
      </w:r>
      <w:proofErr w:type="spellStart"/>
      <w:r w:rsidR="00DD2A41">
        <w:t>Krampö</w:t>
      </w:r>
      <w:proofErr w:type="spellEnd"/>
      <w:r w:rsidR="00DD2A41">
        <w:t>,</w:t>
      </w:r>
      <w:r w:rsidR="00275976">
        <w:t xml:space="preserve"> vid</w:t>
      </w:r>
      <w:r w:rsidR="00DD2A41">
        <w:t xml:space="preserve"> </w:t>
      </w:r>
      <w:proofErr w:type="spellStart"/>
      <w:r w:rsidR="00DD2A41">
        <w:t>Kråkmarö</w:t>
      </w:r>
      <w:proofErr w:type="spellEnd"/>
      <w:r w:rsidR="00DD2A41">
        <w:t xml:space="preserve">, söder om </w:t>
      </w:r>
      <w:proofErr w:type="spellStart"/>
      <w:r w:rsidR="00DD2A41">
        <w:t>Kättilö</w:t>
      </w:r>
      <w:proofErr w:type="spellEnd"/>
      <w:r w:rsidR="00DD2A41">
        <w:t xml:space="preserve"> och </w:t>
      </w:r>
      <w:proofErr w:type="spellStart"/>
      <w:r w:rsidR="00DD2A41">
        <w:t>Fångö</w:t>
      </w:r>
      <w:proofErr w:type="spellEnd"/>
      <w:r w:rsidR="00C94221">
        <w:t xml:space="preserve"> </w:t>
      </w:r>
      <w:r w:rsidR="00171F6B">
        <w:t>samt</w:t>
      </w:r>
      <w:r w:rsidR="00C94221">
        <w:t xml:space="preserve"> öster om </w:t>
      </w:r>
      <w:proofErr w:type="spellStart"/>
      <w:r w:rsidR="00C94221">
        <w:t>Olsön</w:t>
      </w:r>
      <w:proofErr w:type="spellEnd"/>
      <w:r w:rsidR="00C94221">
        <w:t xml:space="preserve">. </w:t>
      </w:r>
      <w:proofErr w:type="spellStart"/>
      <w:r w:rsidR="00C94221">
        <w:t>Ålgräsängarna</w:t>
      </w:r>
      <w:proofErr w:type="spellEnd"/>
      <w:r w:rsidR="00C94221">
        <w:t xml:space="preserve"> blir större ju längre söderut vi kommer i vår skärgård.</w:t>
      </w:r>
    </w:p>
    <w:p w14:paraId="25D27791" w14:textId="21AF12FF" w:rsidR="00D873B9" w:rsidRDefault="006840E1">
      <w:r>
        <w:t>Den frilevande varianten av blåstång är relativt vanlig. Den finns på betydligt större arealer än den fastsittande varianten som med en fästplatta växer på klippor, block och sten. Det är den som vi oftast ser från vår position på land. Den frilevande blåstången har små förkrympta blad och ser ut som en rund boll eller ett litet brunt blomkålshuvud. Den är också viktig för att förhind</w:t>
      </w:r>
      <w:r w:rsidR="00D873B9">
        <w:t>r</w:t>
      </w:r>
      <w:r>
        <w:t xml:space="preserve">a uppgrumling och </w:t>
      </w:r>
      <w:r w:rsidR="005E57FF">
        <w:t>utgör</w:t>
      </w:r>
      <w:r>
        <w:t xml:space="preserve"> boplats, skydd och födosöksplats för många arter av smådjur.</w:t>
      </w:r>
    </w:p>
    <w:p w14:paraId="68D4FF89" w14:textId="573F89E2" w:rsidR="00840DDC" w:rsidRDefault="00840DDC" w:rsidP="00840DDC">
      <w:pPr>
        <w:spacing w:after="0"/>
      </w:pPr>
      <w:r>
        <w:rPr>
          <w:noProof/>
        </w:rPr>
        <w:lastRenderedPageBreak/>
        <w:drawing>
          <wp:inline distT="0" distB="0" distL="0" distR="0" wp14:anchorId="7B68872F" wp14:editId="5C1F0E9E">
            <wp:extent cx="5248275" cy="3246040"/>
            <wp:effectExtent l="19050" t="19050" r="9525" b="12065"/>
            <wp:docPr id="1956403611"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403611" name="Bildobjekt 1956403611"/>
                    <pic:cNvPicPr/>
                  </pic:nvPicPr>
                  <pic:blipFill>
                    <a:blip r:embed="rId5">
                      <a:extLst>
                        <a:ext uri="{28A0092B-C50C-407E-A947-70E740481C1C}">
                          <a14:useLocalDpi xmlns:a14="http://schemas.microsoft.com/office/drawing/2010/main" val="0"/>
                        </a:ext>
                      </a:extLst>
                    </a:blip>
                    <a:stretch>
                      <a:fillRect/>
                    </a:stretch>
                  </pic:blipFill>
                  <pic:spPr>
                    <a:xfrm>
                      <a:off x="0" y="0"/>
                      <a:ext cx="5256241" cy="3250967"/>
                    </a:xfrm>
                    <a:prstGeom prst="rect">
                      <a:avLst/>
                    </a:prstGeom>
                    <a:ln>
                      <a:solidFill>
                        <a:schemeClr val="accent1"/>
                      </a:solidFill>
                    </a:ln>
                  </pic:spPr>
                </pic:pic>
              </a:graphicData>
            </a:graphic>
          </wp:inline>
        </w:drawing>
      </w:r>
    </w:p>
    <w:p w14:paraId="6AD5307E" w14:textId="5B215A2A" w:rsidR="0040037D" w:rsidRDefault="0040037D">
      <w:r>
        <w:rPr>
          <w:noProof/>
        </w:rPr>
        <mc:AlternateContent>
          <mc:Choice Requires="wps">
            <w:drawing>
              <wp:anchor distT="0" distB="0" distL="114300" distR="114300" simplePos="0" relativeHeight="251665408" behindDoc="0" locked="0" layoutInCell="1" allowOverlap="1" wp14:anchorId="16A610D4" wp14:editId="535B39D7">
                <wp:simplePos x="0" y="0"/>
                <wp:positionH relativeFrom="margin">
                  <wp:align>left</wp:align>
                </wp:positionH>
                <wp:positionV relativeFrom="paragraph">
                  <wp:posOffset>33020</wp:posOffset>
                </wp:positionV>
                <wp:extent cx="5092700" cy="298450"/>
                <wp:effectExtent l="0" t="0" r="0" b="6350"/>
                <wp:wrapNone/>
                <wp:docPr id="1400862512" name="Textruta 2"/>
                <wp:cNvGraphicFramePr/>
                <a:graphic xmlns:a="http://schemas.openxmlformats.org/drawingml/2006/main">
                  <a:graphicData uri="http://schemas.microsoft.com/office/word/2010/wordprocessingShape">
                    <wps:wsp>
                      <wps:cNvSpPr txBox="1"/>
                      <wps:spPr>
                        <a:xfrm>
                          <a:off x="0" y="0"/>
                          <a:ext cx="5092700" cy="298450"/>
                        </a:xfrm>
                        <a:prstGeom prst="rect">
                          <a:avLst/>
                        </a:prstGeom>
                        <a:solidFill>
                          <a:schemeClr val="lt1"/>
                        </a:solidFill>
                        <a:ln w="6350">
                          <a:noFill/>
                        </a:ln>
                      </wps:spPr>
                      <wps:txbx>
                        <w:txbxContent>
                          <w:p w14:paraId="5DAEA85E" w14:textId="09DA80D8" w:rsidR="0090786E" w:rsidRPr="00D873B9" w:rsidRDefault="0090786E" w:rsidP="0090786E">
                            <w:pPr>
                              <w:rPr>
                                <w:sz w:val="20"/>
                                <w:szCs w:val="20"/>
                              </w:rPr>
                            </w:pPr>
                            <w:r w:rsidRPr="00D873B9">
                              <w:rPr>
                                <w:b/>
                                <w:bCs/>
                                <w:sz w:val="20"/>
                                <w:szCs w:val="20"/>
                              </w:rPr>
                              <w:t xml:space="preserve">Bild </w:t>
                            </w:r>
                            <w:r>
                              <w:rPr>
                                <w:b/>
                                <w:bCs/>
                                <w:sz w:val="20"/>
                                <w:szCs w:val="20"/>
                              </w:rPr>
                              <w:t>2</w:t>
                            </w:r>
                            <w:r w:rsidRPr="00D873B9">
                              <w:rPr>
                                <w:sz w:val="20"/>
                                <w:szCs w:val="20"/>
                              </w:rPr>
                              <w:t xml:space="preserve">. </w:t>
                            </w:r>
                            <w:r>
                              <w:rPr>
                                <w:sz w:val="20"/>
                                <w:szCs w:val="20"/>
                              </w:rPr>
                              <w:t xml:space="preserve">Frilevande blåstång på sand- och grusbotten. </w:t>
                            </w:r>
                            <w:proofErr w:type="spellStart"/>
                            <w:r w:rsidR="00F97106">
                              <w:rPr>
                                <w:sz w:val="20"/>
                                <w:szCs w:val="20"/>
                              </w:rPr>
                              <w:t>ävarter</w:t>
                            </w:r>
                            <w:proofErr w:type="spellEnd"/>
                            <w:r w:rsidR="00F97106">
                              <w:rPr>
                                <w:sz w:val="20"/>
                                <w:szCs w:val="20"/>
                              </w:rPr>
                              <w:t xml:space="preserve"> som borstnate</w:t>
                            </w:r>
                            <w:r>
                              <w:rPr>
                                <w:sz w:val="20"/>
                                <w:szCs w:val="20"/>
                              </w:rPr>
                              <w:t xml:space="preserve"> </w:t>
                            </w:r>
                            <w:proofErr w:type="spellStart"/>
                            <w:r>
                              <w:rPr>
                                <w:sz w:val="20"/>
                                <w:szCs w:val="20"/>
                              </w:rPr>
                              <w:t>borstnate</w:t>
                            </w:r>
                            <w:proofErr w:type="spellEnd"/>
                            <w:r>
                              <w:rPr>
                                <w:sz w:val="20"/>
                                <w:szCs w:val="20"/>
                              </w:rPr>
                              <w:t>.</w:t>
                            </w:r>
                          </w:p>
                          <w:p w14:paraId="281F5629" w14:textId="77777777" w:rsidR="0090786E" w:rsidRDefault="009078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A610D4" id="Textruta 2" o:spid="_x0000_s1027" type="#_x0000_t202" style="position:absolute;margin-left:0;margin-top:2.6pt;width:401pt;height:23.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" fillcolor="white [3201]" stroked="f" strokeweight=".5pt">
                <v:textbox>
                  <w:txbxContent>
                    <w:p w14:paraId="5DAEA85E" w14:textId="09DA80D8" w:rsidR="0090786E" w:rsidRPr="00D873B9" w:rsidRDefault="0090786E" w:rsidP="0090786E">
                      <w:pPr>
                        <w:rPr>
                          <w:sz w:val="20"/>
                          <w:szCs w:val="20"/>
                        </w:rPr>
                      </w:pPr>
                      <w:r w:rsidRPr="00D873B9">
                        <w:rPr>
                          <w:b/>
                          <w:bCs/>
                          <w:sz w:val="20"/>
                          <w:szCs w:val="20"/>
                        </w:rPr>
                        <w:t xml:space="preserve">Bild </w:t>
                      </w:r>
                      <w:r>
                        <w:rPr>
                          <w:b/>
                          <w:bCs/>
                          <w:sz w:val="20"/>
                          <w:szCs w:val="20"/>
                        </w:rPr>
                        <w:t>2</w:t>
                      </w:r>
                      <w:r w:rsidRPr="00D873B9">
                        <w:rPr>
                          <w:sz w:val="20"/>
                          <w:szCs w:val="20"/>
                        </w:rPr>
                        <w:t xml:space="preserve">. </w:t>
                      </w:r>
                      <w:r>
                        <w:rPr>
                          <w:sz w:val="20"/>
                          <w:szCs w:val="20"/>
                        </w:rPr>
                        <w:t xml:space="preserve">Frilevande blåstång på sand- och grusbotten. </w:t>
                      </w:r>
                      <w:proofErr w:type="spellStart"/>
                      <w:r w:rsidR="00F97106">
                        <w:rPr>
                          <w:sz w:val="20"/>
                          <w:szCs w:val="20"/>
                        </w:rPr>
                        <w:t>ävarter</w:t>
                      </w:r>
                      <w:proofErr w:type="spellEnd"/>
                      <w:r w:rsidR="00F97106">
                        <w:rPr>
                          <w:sz w:val="20"/>
                          <w:szCs w:val="20"/>
                        </w:rPr>
                        <w:t xml:space="preserve"> som borstnate</w:t>
                      </w:r>
                      <w:r>
                        <w:rPr>
                          <w:sz w:val="20"/>
                          <w:szCs w:val="20"/>
                        </w:rPr>
                        <w:t xml:space="preserve"> </w:t>
                      </w:r>
                      <w:proofErr w:type="spellStart"/>
                      <w:r>
                        <w:rPr>
                          <w:sz w:val="20"/>
                          <w:szCs w:val="20"/>
                        </w:rPr>
                        <w:t>borstnate</w:t>
                      </w:r>
                      <w:proofErr w:type="spellEnd"/>
                      <w:r>
                        <w:rPr>
                          <w:sz w:val="20"/>
                          <w:szCs w:val="20"/>
                        </w:rPr>
                        <w:t>.</w:t>
                      </w:r>
                    </w:p>
                    <w:p w14:paraId="281F5629" w14:textId="77777777" w:rsidR="0090786E" w:rsidRDefault="0090786E"/>
                  </w:txbxContent>
                </v:textbox>
                <w10:wrap anchorx="margin"/>
              </v:shape>
            </w:pict>
          </mc:Fallback>
        </mc:AlternateContent>
      </w:r>
    </w:p>
    <w:p w14:paraId="2EAE70F6" w14:textId="2F93FB6D" w:rsidR="00DC640B" w:rsidRDefault="00C94221">
      <w:r>
        <w:t>Vegetationen</w:t>
      </w:r>
      <w:r w:rsidR="00DC640B">
        <w:t xml:space="preserve"> fungerar som träden i en skog. Blir övergödningen för kraftig eller uppgrumling för stor av t</w:t>
      </w:r>
      <w:r w:rsidR="007F0889">
        <w:t>ill</w:t>
      </w:r>
      <w:r w:rsidR="00DC640B">
        <w:t xml:space="preserve"> ex</w:t>
      </w:r>
      <w:r w:rsidR="007F0889">
        <w:t>empel</w:t>
      </w:r>
      <w:r w:rsidR="00DC640B">
        <w:t xml:space="preserve"> snabb motorbåtstrafik, muddringar och annan exploatering</w:t>
      </w:r>
      <w:r w:rsidR="004E60A9">
        <w:t>,</w:t>
      </w:r>
      <w:r w:rsidR="00DC640B">
        <w:t xml:space="preserve"> så försvinner den och ersätts av ensartade områden med fintrådiga grön- eller brunalger, som brukar kalla sleke.</w:t>
      </w:r>
      <w:r w:rsidR="00840DDC">
        <w:t xml:space="preserve"> </w:t>
      </w:r>
      <w:r w:rsidR="00DC640B">
        <w:t xml:space="preserve">Detta leder till färre ryggradslösa djur, färre abborrar och gäddor och färre fåglar. </w:t>
      </w:r>
    </w:p>
    <w:p w14:paraId="314A3B08" w14:textId="63B18379" w:rsidR="007C5127" w:rsidRDefault="00DC640B">
      <w:r>
        <w:t xml:space="preserve">På många platser har detta </w:t>
      </w:r>
      <w:r w:rsidR="004E60A9">
        <w:t xml:space="preserve">redan </w:t>
      </w:r>
      <w:r>
        <w:t>skett</w:t>
      </w:r>
      <w:r w:rsidR="004E60A9">
        <w:t>.</w:t>
      </w:r>
      <w:r>
        <w:t xml:space="preserve"> </w:t>
      </w:r>
      <w:r w:rsidR="004E60A9">
        <w:t>T</w:t>
      </w:r>
      <w:r w:rsidR="0097378A">
        <w:t xml:space="preserve">illsammans med utfiskningen av våra stora rovfiskar </w:t>
      </w:r>
      <w:r w:rsidR="006C6F6E">
        <w:t xml:space="preserve">leder det </w:t>
      </w:r>
      <w:r>
        <w:t xml:space="preserve">i sin tur </w:t>
      </w:r>
      <w:r w:rsidR="0097378A">
        <w:t>lett till en så kallad kaskadeffekt</w:t>
      </w:r>
      <w:r w:rsidR="0015044B">
        <w:t>.</w:t>
      </w:r>
      <w:r w:rsidR="00AE6B58">
        <w:t xml:space="preserve"> Om r</w:t>
      </w:r>
      <w:r w:rsidR="0097378A">
        <w:t>ovfisken minskar (som till exempel abborre och gädda), äter</w:t>
      </w:r>
      <w:r w:rsidR="00F81FCE">
        <w:t xml:space="preserve"> den inte lika mycket</w:t>
      </w:r>
      <w:r w:rsidR="0097378A">
        <w:t xml:space="preserve"> spigg, </w:t>
      </w:r>
      <w:r w:rsidR="0015044B">
        <w:t>som då ökar i</w:t>
      </w:r>
      <w:r w:rsidR="0097378A">
        <w:t xml:space="preserve"> antal</w:t>
      </w:r>
      <w:r w:rsidR="00C94221">
        <w:t>.</w:t>
      </w:r>
      <w:r w:rsidR="0097378A">
        <w:t xml:space="preserve"> </w:t>
      </w:r>
      <w:r w:rsidR="00C94221">
        <w:t>Spiggen</w:t>
      </w:r>
      <w:r w:rsidR="0097378A">
        <w:t xml:space="preserve"> äter betande ryggradslösa djur men även rom och yngel av de rovfiskar som finns</w:t>
      </w:r>
      <w:r w:rsidR="0015044B">
        <w:t>,</w:t>
      </w:r>
      <w:r w:rsidR="0097378A">
        <w:t xml:space="preserve"> </w:t>
      </w:r>
      <w:r w:rsidR="0015044B">
        <w:t>v</w:t>
      </w:r>
      <w:r w:rsidR="0097378A">
        <w:t xml:space="preserve">ilket leder till ännu färre rovfiskar. Då de betande ryggradslösa djuren (som tångmärla och tånggråsugga) minskar ökar mängden fintrådiga alger som fungerar som påväxt på de större växterna och algerna, vilket leder till att </w:t>
      </w:r>
      <w:r w:rsidR="00C94221">
        <w:t>de större växterna och algerna</w:t>
      </w:r>
      <w:r w:rsidR="0097378A">
        <w:t xml:space="preserve"> minskar och kanske försvinner</w:t>
      </w:r>
      <w:r w:rsidR="00E5627F">
        <w:t xml:space="preserve"> o</w:t>
      </w:r>
      <w:r w:rsidR="0097378A">
        <w:t>ch ersätts av fintrådiga alger.</w:t>
      </w:r>
      <w:r w:rsidR="00C94221">
        <w:t xml:space="preserve"> En negativ spiral har startat</w:t>
      </w:r>
      <w:r w:rsidR="00E5627F">
        <w:t xml:space="preserve"> och ett helt nytt ekosystem har inträtt</w:t>
      </w:r>
      <w:r w:rsidR="00C94221">
        <w:t>!</w:t>
      </w:r>
    </w:p>
    <w:p w14:paraId="07540010" w14:textId="46A56231" w:rsidR="007C5127" w:rsidRDefault="00D00437" w:rsidP="0040037D">
      <w:pPr>
        <w:pStyle w:val="Underrubrik"/>
      </w:pPr>
      <w:r>
        <w:t>Vad kan du och jag göra?</w:t>
      </w:r>
    </w:p>
    <w:p w14:paraId="61CBB343" w14:textId="5F66E18E" w:rsidR="00A67DF6" w:rsidRDefault="001066ED" w:rsidP="00A67DF6">
      <w:r>
        <w:t xml:space="preserve">Mycket har hänt </w:t>
      </w:r>
      <w:r w:rsidR="007C5127">
        <w:t>med våra motorbåtar</w:t>
      </w:r>
      <w:r w:rsidR="00C94221">
        <w:t xml:space="preserve"> </w:t>
      </w:r>
      <w:r>
        <w:t>de senaste 40</w:t>
      </w:r>
      <w:r w:rsidR="007C5127">
        <w:t xml:space="preserve"> till </w:t>
      </w:r>
      <w:r>
        <w:t>50 åren</w:t>
      </w:r>
      <w:r w:rsidR="007C5127">
        <w:t xml:space="preserve">. </w:t>
      </w:r>
      <w:r w:rsidR="00C94221">
        <w:t>Motorerna är betydligt större och hastigheterna är mycket högre. Vi har bråttom och de digitala sjökorten</w:t>
      </w:r>
      <w:r w:rsidR="00F277AE">
        <w:t xml:space="preserve"> </w:t>
      </w:r>
      <w:r w:rsidR="00C94221">
        <w:t>med geopositionering är en oerhörd förbättring jämfört med pappers</w:t>
      </w:r>
      <w:r w:rsidR="007C5127">
        <w:t>sjö</w:t>
      </w:r>
      <w:r w:rsidR="00C94221">
        <w:t xml:space="preserve">kort. </w:t>
      </w:r>
      <w:r w:rsidR="00D00437">
        <w:t xml:space="preserve">Detta </w:t>
      </w:r>
      <w:r w:rsidR="002C104E">
        <w:t>får dock följder under ytan.</w:t>
      </w:r>
      <w:r w:rsidR="00EE77CC">
        <w:t xml:space="preserve"> </w:t>
      </w:r>
      <w:r w:rsidR="00172C1B">
        <w:t xml:space="preserve">Störst </w:t>
      </w:r>
      <w:r w:rsidR="00C94221">
        <w:t xml:space="preserve">negativ </w:t>
      </w:r>
      <w:r w:rsidR="00172C1B">
        <w:t>påverkan blir det om botten består av finkornigt material</w:t>
      </w:r>
      <w:r w:rsidR="00A67DF6">
        <w:t>, i våra skyddade vikar och sund</w:t>
      </w:r>
      <w:r w:rsidR="00172C1B">
        <w:t>.</w:t>
      </w:r>
    </w:p>
    <w:p w14:paraId="4EC3A04A" w14:textId="21AE17CC" w:rsidR="007C5127" w:rsidRDefault="002C104E" w:rsidP="00A67DF6">
      <w:r>
        <w:t>S</w:t>
      </w:r>
      <w:r w:rsidR="00172C1B">
        <w:t>om tur är kan vi påverka detta själva</w:t>
      </w:r>
      <w:r w:rsidR="0040037D">
        <w:t>!</w:t>
      </w:r>
    </w:p>
    <w:p w14:paraId="1CE5016B" w14:textId="6468FC63" w:rsidR="00172C1B" w:rsidRDefault="007C5127" w:rsidP="007C5127">
      <w:pPr>
        <w:spacing w:after="0"/>
      </w:pPr>
      <w:r>
        <w:rPr>
          <w:noProof/>
        </w:rPr>
        <w:lastRenderedPageBreak/>
        <w:drawing>
          <wp:anchor distT="0" distB="0" distL="114300" distR="114300" simplePos="0" relativeHeight="251662336" behindDoc="1" locked="0" layoutInCell="1" allowOverlap="1" wp14:anchorId="340CA046" wp14:editId="0479C5C3">
            <wp:simplePos x="0" y="0"/>
            <wp:positionH relativeFrom="margin">
              <wp:posOffset>2190750</wp:posOffset>
            </wp:positionH>
            <wp:positionV relativeFrom="paragraph">
              <wp:posOffset>63500</wp:posOffset>
            </wp:positionV>
            <wp:extent cx="3724275" cy="2847975"/>
            <wp:effectExtent l="19050" t="19050" r="28575" b="28575"/>
            <wp:wrapTight wrapText="bothSides">
              <wp:wrapPolygon edited="0">
                <wp:start x="-110" y="-144"/>
                <wp:lineTo x="-110" y="21672"/>
                <wp:lineTo x="21655" y="21672"/>
                <wp:lineTo x="21655" y="-144"/>
                <wp:lineTo x="-110" y="-144"/>
              </wp:wrapPolygon>
            </wp:wrapTight>
            <wp:docPr id="2010139273"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24275" cy="284797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A67DF6">
        <w:rPr>
          <w:noProof/>
        </w:rPr>
        <w:t>Försökt att köra</w:t>
      </w:r>
      <w:r w:rsidR="00172C1B">
        <w:t xml:space="preserve"> sakta över bottnar </w:t>
      </w:r>
      <w:r w:rsidR="00EE77CC">
        <w:t xml:space="preserve">som är </w:t>
      </w:r>
      <w:r w:rsidR="00172C1B">
        <w:t xml:space="preserve">grundare än </w:t>
      </w:r>
      <w:r>
        <w:t>cirka 2,5 meter</w:t>
      </w:r>
      <w:r w:rsidR="00A31E3A">
        <w:t>, h</w:t>
      </w:r>
      <w:r w:rsidR="00A67DF6">
        <w:t xml:space="preserve">elst under 5 knop. </w:t>
      </w:r>
      <w:r w:rsidR="00172C1B">
        <w:t>D</w:t>
      </w:r>
      <w:r w:rsidR="00A31E3A">
        <w:t>et</w:t>
      </w:r>
      <w:r w:rsidR="00172C1B">
        <w:t xml:space="preserve"> minskas den negativa påverkan betydligt.</w:t>
      </w:r>
    </w:p>
    <w:p w14:paraId="68A9693B" w14:textId="77777777" w:rsidR="007C5127" w:rsidRDefault="007C5127" w:rsidP="007C5127">
      <w:pPr>
        <w:spacing w:after="0"/>
      </w:pPr>
    </w:p>
    <w:p w14:paraId="02C92AD2" w14:textId="2ED3BC76" w:rsidR="00F277AE" w:rsidRDefault="00AA3D59" w:rsidP="007C5127">
      <w:pPr>
        <w:spacing w:after="0"/>
      </w:pPr>
      <w:r>
        <w:t xml:space="preserve">Om vi vill ha kvar mångfalden även under vattenytan </w:t>
      </w:r>
      <w:r w:rsidR="00172C1B">
        <w:t>måste</w:t>
      </w:r>
      <w:r>
        <w:t xml:space="preserve"> vi</w:t>
      </w:r>
      <w:r w:rsidR="00172C1B">
        <w:t xml:space="preserve"> vara rädda om de värdefulla ängarna av växter och alger.</w:t>
      </w:r>
      <w:r w:rsidR="00A67DF6">
        <w:t xml:space="preserve"> </w:t>
      </w:r>
      <w:r w:rsidR="00F277AE">
        <w:t>Om vi minskar</w:t>
      </w:r>
      <w:r w:rsidR="00172C1B">
        <w:t xml:space="preserve"> </w:t>
      </w:r>
      <w:r w:rsidR="00C94221">
        <w:t xml:space="preserve">exploateringen av de grunda vikarna </w:t>
      </w:r>
      <w:r w:rsidR="00F277AE">
        <w:t>och kör</w:t>
      </w:r>
      <w:r w:rsidR="00C94221">
        <w:t xml:space="preserve"> betydligt saktare över de grunda bottnarna</w:t>
      </w:r>
      <w:r w:rsidR="00F277AE">
        <w:t xml:space="preserve"> </w:t>
      </w:r>
      <w:r w:rsidR="00F617DC">
        <w:t>o</w:t>
      </w:r>
      <w:r w:rsidR="00F277AE">
        <w:t xml:space="preserve">ch om vi minskar </w:t>
      </w:r>
      <w:r w:rsidR="00172C1B">
        <w:t>fångsterna av fisk i Östersjön</w:t>
      </w:r>
      <w:r w:rsidR="00F277AE">
        <w:t xml:space="preserve"> (även om inte vi kan påverka detta),</w:t>
      </w:r>
    </w:p>
    <w:p w14:paraId="5003FC5A" w14:textId="04D566EF" w:rsidR="00172C1B" w:rsidRDefault="007C5127">
      <w:r>
        <w:rPr>
          <w:noProof/>
        </w:rPr>
        <mc:AlternateContent>
          <mc:Choice Requires="wps">
            <w:drawing>
              <wp:anchor distT="0" distB="0" distL="114300" distR="114300" simplePos="0" relativeHeight="251664384" behindDoc="0" locked="0" layoutInCell="1" allowOverlap="1" wp14:anchorId="0078ED0C" wp14:editId="7600A393">
                <wp:simplePos x="0" y="0"/>
                <wp:positionH relativeFrom="column">
                  <wp:posOffset>2136775</wp:posOffset>
                </wp:positionH>
                <wp:positionV relativeFrom="paragraph">
                  <wp:posOffset>361950</wp:posOffset>
                </wp:positionV>
                <wp:extent cx="3778250" cy="241300"/>
                <wp:effectExtent l="0" t="0" r="0" b="6350"/>
                <wp:wrapNone/>
                <wp:docPr id="1972525713" name="Textruta 1"/>
                <wp:cNvGraphicFramePr/>
                <a:graphic xmlns:a="http://schemas.openxmlformats.org/drawingml/2006/main">
                  <a:graphicData uri="http://schemas.microsoft.com/office/word/2010/wordprocessingShape">
                    <wps:wsp>
                      <wps:cNvSpPr txBox="1"/>
                      <wps:spPr>
                        <a:xfrm>
                          <a:off x="0" y="0"/>
                          <a:ext cx="3778250" cy="241300"/>
                        </a:xfrm>
                        <a:prstGeom prst="rect">
                          <a:avLst/>
                        </a:prstGeom>
                        <a:solidFill>
                          <a:schemeClr val="lt1"/>
                        </a:solidFill>
                        <a:ln w="6350">
                          <a:noFill/>
                        </a:ln>
                      </wps:spPr>
                      <wps:txbx>
                        <w:txbxContent>
                          <w:p w14:paraId="0EEF070C" w14:textId="77777777" w:rsidR="007C5127" w:rsidRPr="007C5127" w:rsidRDefault="007C5127" w:rsidP="007C5127">
                            <w:pPr>
                              <w:rPr>
                                <w:sz w:val="20"/>
                                <w:szCs w:val="20"/>
                              </w:rPr>
                            </w:pPr>
                            <w:r w:rsidRPr="007C5127">
                              <w:rPr>
                                <w:b/>
                                <w:bCs/>
                                <w:sz w:val="20"/>
                                <w:szCs w:val="20"/>
                              </w:rPr>
                              <w:t>Bild 3</w:t>
                            </w:r>
                            <w:r w:rsidRPr="007C5127">
                              <w:rPr>
                                <w:sz w:val="20"/>
                                <w:szCs w:val="20"/>
                              </w:rPr>
                              <w:t xml:space="preserve">. </w:t>
                            </w:r>
                            <w:proofErr w:type="spellStart"/>
                            <w:r w:rsidRPr="007C5127">
                              <w:rPr>
                                <w:sz w:val="20"/>
                                <w:szCs w:val="20"/>
                              </w:rPr>
                              <w:t>Körspår</w:t>
                            </w:r>
                            <w:proofErr w:type="spellEnd"/>
                            <w:r w:rsidRPr="007C5127">
                              <w:rPr>
                                <w:sz w:val="20"/>
                                <w:szCs w:val="20"/>
                              </w:rPr>
                              <w:t xml:space="preserve"> orsakade av motorbåtstrafik.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78ED0C" id="Textruta 1" o:spid="_x0000_s1028" type="#_x0000_t202" style="position:absolute;margin-left:168.25pt;margin-top:28.5pt;width:297.5pt;height:19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" fillcolor="white [3201]" stroked="f" strokeweight=".5pt">
                <v:textbox>
                  <w:txbxContent>
                    <w:p w14:paraId="0EEF070C" w14:textId="77777777" w:rsidR="007C5127" w:rsidRPr="007C5127" w:rsidRDefault="007C5127" w:rsidP="007C5127">
                      <w:pPr>
                        <w:rPr>
                          <w:sz w:val="20"/>
                          <w:szCs w:val="20"/>
                        </w:rPr>
                      </w:pPr>
                      <w:r w:rsidRPr="007C5127">
                        <w:rPr>
                          <w:b/>
                          <w:bCs/>
                          <w:sz w:val="20"/>
                          <w:szCs w:val="20"/>
                        </w:rPr>
                        <w:t>Bild 3</w:t>
                      </w:r>
                      <w:r w:rsidRPr="007C5127">
                        <w:rPr>
                          <w:sz w:val="20"/>
                          <w:szCs w:val="20"/>
                        </w:rPr>
                        <w:t xml:space="preserve">. </w:t>
                      </w:r>
                      <w:proofErr w:type="spellStart"/>
                      <w:r w:rsidRPr="007C5127">
                        <w:rPr>
                          <w:sz w:val="20"/>
                          <w:szCs w:val="20"/>
                        </w:rPr>
                        <w:t>Körspår</w:t>
                      </w:r>
                      <w:proofErr w:type="spellEnd"/>
                      <w:r w:rsidRPr="007C5127">
                        <w:rPr>
                          <w:sz w:val="20"/>
                          <w:szCs w:val="20"/>
                        </w:rPr>
                        <w:t xml:space="preserve"> orsakade av motorbåtstrafik.</w:t>
                      </w:r>
                    </w:p>
                  </w:txbxContent>
                </v:textbox>
              </v:shape>
            </w:pict>
          </mc:Fallback>
        </mc:AlternateContent>
      </w:r>
      <w:r w:rsidR="00172C1B">
        <w:t xml:space="preserve"> kanske vi återigen får klart vatten, artrika undervattens-ängar och mycket fisk!</w:t>
      </w:r>
      <w:r w:rsidRPr="007C5127">
        <w:rPr>
          <w:noProof/>
        </w:rPr>
        <w:t xml:space="preserve"> </w:t>
      </w:r>
    </w:p>
    <w:p w14:paraId="09D1FE96" w14:textId="68E3AA89" w:rsidR="0097378A" w:rsidRDefault="0097378A"/>
    <w:p w14:paraId="49096295" w14:textId="77777777" w:rsidR="00DC640B" w:rsidRDefault="00DC640B"/>
    <w:sectPr w:rsidR="00DC64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40B"/>
    <w:rsid w:val="0000598B"/>
    <w:rsid w:val="0004313D"/>
    <w:rsid w:val="0009650D"/>
    <w:rsid w:val="001066ED"/>
    <w:rsid w:val="0015044B"/>
    <w:rsid w:val="00171F6B"/>
    <w:rsid w:val="00172C1B"/>
    <w:rsid w:val="001A2796"/>
    <w:rsid w:val="0021202D"/>
    <w:rsid w:val="0023518F"/>
    <w:rsid w:val="00254E6B"/>
    <w:rsid w:val="0026726E"/>
    <w:rsid w:val="00275976"/>
    <w:rsid w:val="002C104E"/>
    <w:rsid w:val="0040037D"/>
    <w:rsid w:val="004E60A9"/>
    <w:rsid w:val="005E57FF"/>
    <w:rsid w:val="00610134"/>
    <w:rsid w:val="00624043"/>
    <w:rsid w:val="00653B4C"/>
    <w:rsid w:val="006840E1"/>
    <w:rsid w:val="006C6F6E"/>
    <w:rsid w:val="006D3B0A"/>
    <w:rsid w:val="00710E6C"/>
    <w:rsid w:val="007B47AC"/>
    <w:rsid w:val="007B5AE7"/>
    <w:rsid w:val="007C5127"/>
    <w:rsid w:val="007F0889"/>
    <w:rsid w:val="00840DDC"/>
    <w:rsid w:val="0090786E"/>
    <w:rsid w:val="00946D19"/>
    <w:rsid w:val="0097378A"/>
    <w:rsid w:val="00A31E3A"/>
    <w:rsid w:val="00A67DF6"/>
    <w:rsid w:val="00AA3D59"/>
    <w:rsid w:val="00AE6B58"/>
    <w:rsid w:val="00BB30B0"/>
    <w:rsid w:val="00C5222B"/>
    <w:rsid w:val="00C94221"/>
    <w:rsid w:val="00CB0621"/>
    <w:rsid w:val="00D00437"/>
    <w:rsid w:val="00D83DE9"/>
    <w:rsid w:val="00D873B9"/>
    <w:rsid w:val="00DC640B"/>
    <w:rsid w:val="00DD2A41"/>
    <w:rsid w:val="00E5627F"/>
    <w:rsid w:val="00ED45D0"/>
    <w:rsid w:val="00EE77CC"/>
    <w:rsid w:val="00F277AE"/>
    <w:rsid w:val="00F617DC"/>
    <w:rsid w:val="00F81FCE"/>
    <w:rsid w:val="00F9710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8A7A7"/>
  <w15:chartTrackingRefBased/>
  <w15:docId w15:val="{D1390150-8D73-42A2-8849-21A64C47D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DC64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semiHidden/>
    <w:unhideWhenUsed/>
    <w:qFormat/>
    <w:rsid w:val="00DC64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DC640B"/>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DC640B"/>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DC640B"/>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DC640B"/>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DC640B"/>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DC640B"/>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DC640B"/>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C640B"/>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DC640B"/>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DC640B"/>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DC640B"/>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DC640B"/>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DC640B"/>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C640B"/>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C640B"/>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C640B"/>
    <w:rPr>
      <w:rFonts w:eastAsiaTheme="majorEastAsia" w:cstheme="majorBidi"/>
      <w:color w:val="272727" w:themeColor="text1" w:themeTint="D8"/>
    </w:rPr>
  </w:style>
  <w:style w:type="paragraph" w:styleId="Rubrik">
    <w:name w:val="Title"/>
    <w:basedOn w:val="Normal"/>
    <w:next w:val="Normal"/>
    <w:link w:val="RubrikChar"/>
    <w:uiPriority w:val="10"/>
    <w:qFormat/>
    <w:rsid w:val="00DC64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DC640B"/>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C640B"/>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DC640B"/>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C640B"/>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DC640B"/>
    <w:rPr>
      <w:i/>
      <w:iCs/>
      <w:color w:val="404040" w:themeColor="text1" w:themeTint="BF"/>
    </w:rPr>
  </w:style>
  <w:style w:type="paragraph" w:styleId="Liststycke">
    <w:name w:val="List Paragraph"/>
    <w:basedOn w:val="Normal"/>
    <w:uiPriority w:val="34"/>
    <w:qFormat/>
    <w:rsid w:val="00DC640B"/>
    <w:pPr>
      <w:ind w:left="720"/>
      <w:contextualSpacing/>
    </w:pPr>
  </w:style>
  <w:style w:type="character" w:styleId="Starkbetoning">
    <w:name w:val="Intense Emphasis"/>
    <w:basedOn w:val="Standardstycketeckensnitt"/>
    <w:uiPriority w:val="21"/>
    <w:qFormat/>
    <w:rsid w:val="00DC640B"/>
    <w:rPr>
      <w:i/>
      <w:iCs/>
      <w:color w:val="2F5496" w:themeColor="accent1" w:themeShade="BF"/>
    </w:rPr>
  </w:style>
  <w:style w:type="paragraph" w:styleId="Starktcitat">
    <w:name w:val="Intense Quote"/>
    <w:basedOn w:val="Normal"/>
    <w:next w:val="Normal"/>
    <w:link w:val="StarktcitatChar"/>
    <w:uiPriority w:val="30"/>
    <w:qFormat/>
    <w:rsid w:val="00DC64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DC640B"/>
    <w:rPr>
      <w:i/>
      <w:iCs/>
      <w:color w:val="2F5496" w:themeColor="accent1" w:themeShade="BF"/>
    </w:rPr>
  </w:style>
  <w:style w:type="character" w:styleId="Starkreferens">
    <w:name w:val="Intense Reference"/>
    <w:basedOn w:val="Standardstycketeckensnitt"/>
    <w:uiPriority w:val="32"/>
    <w:qFormat/>
    <w:rsid w:val="00DC640B"/>
    <w:rPr>
      <w:b/>
      <w:bCs/>
      <w:smallCaps/>
      <w:color w:val="2F5496" w:themeColor="accent1" w:themeShade="BF"/>
      <w:spacing w:val="5"/>
    </w:rPr>
  </w:style>
  <w:style w:type="paragraph" w:styleId="Revision">
    <w:name w:val="Revision"/>
    <w:hidden/>
    <w:uiPriority w:val="99"/>
    <w:semiHidden/>
    <w:rsid w:val="0023518F"/>
    <w:pPr>
      <w:spacing w:after="0" w:line="240" w:lineRule="auto"/>
    </w:pPr>
  </w:style>
  <w:style w:type="character" w:styleId="Kommentarsreferens">
    <w:name w:val="annotation reference"/>
    <w:basedOn w:val="Standardstycketeckensnitt"/>
    <w:uiPriority w:val="99"/>
    <w:semiHidden/>
    <w:unhideWhenUsed/>
    <w:rsid w:val="00F97106"/>
    <w:rPr>
      <w:sz w:val="16"/>
      <w:szCs w:val="16"/>
    </w:rPr>
  </w:style>
  <w:style w:type="paragraph" w:styleId="Kommentarer">
    <w:name w:val="annotation text"/>
    <w:basedOn w:val="Normal"/>
    <w:link w:val="KommentarerChar"/>
    <w:uiPriority w:val="99"/>
    <w:unhideWhenUsed/>
    <w:rsid w:val="00F97106"/>
    <w:pPr>
      <w:spacing w:line="240" w:lineRule="auto"/>
    </w:pPr>
    <w:rPr>
      <w:sz w:val="20"/>
      <w:szCs w:val="20"/>
    </w:rPr>
  </w:style>
  <w:style w:type="character" w:customStyle="1" w:styleId="KommentarerChar">
    <w:name w:val="Kommentarer Char"/>
    <w:basedOn w:val="Standardstycketeckensnitt"/>
    <w:link w:val="Kommentarer"/>
    <w:uiPriority w:val="99"/>
    <w:rsid w:val="00F97106"/>
    <w:rPr>
      <w:sz w:val="20"/>
      <w:szCs w:val="20"/>
    </w:rPr>
  </w:style>
  <w:style w:type="paragraph" w:styleId="Kommentarsmne">
    <w:name w:val="annotation subject"/>
    <w:basedOn w:val="Kommentarer"/>
    <w:next w:val="Kommentarer"/>
    <w:link w:val="KommentarsmneChar"/>
    <w:uiPriority w:val="99"/>
    <w:semiHidden/>
    <w:unhideWhenUsed/>
    <w:rsid w:val="00F97106"/>
    <w:rPr>
      <w:b/>
      <w:bCs/>
    </w:rPr>
  </w:style>
  <w:style w:type="character" w:customStyle="1" w:styleId="KommentarsmneChar">
    <w:name w:val="Kommentarsämne Char"/>
    <w:basedOn w:val="KommentarerChar"/>
    <w:link w:val="Kommentarsmne"/>
    <w:uiPriority w:val="99"/>
    <w:semiHidden/>
    <w:rsid w:val="00F9710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662</Words>
  <Characters>3513</Characters>
  <Application>Microsoft Office Word</Application>
  <DocSecurity>4</DocSecurity>
  <Lines>29</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Siljeholm</dc:creator>
  <cp:keywords/>
  <dc:description/>
  <cp:lastModifiedBy>Erik Fahlbeck</cp:lastModifiedBy>
  <cp:revision>2</cp:revision>
  <dcterms:created xsi:type="dcterms:W3CDTF">2025-12-02T19:33:00Z</dcterms:created>
  <dcterms:modified xsi:type="dcterms:W3CDTF">2025-12-02T19:33:00Z</dcterms:modified>
</cp:coreProperties>
</file>